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C2" w:rsidRPr="006B3FC2" w:rsidRDefault="007A6979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274D139C" wp14:editId="1146F6C8">
            <wp:simplePos x="0" y="0"/>
            <wp:positionH relativeFrom="margin">
              <wp:posOffset>3390265</wp:posOffset>
            </wp:positionH>
            <wp:positionV relativeFrom="margin">
              <wp:posOffset>-635</wp:posOffset>
            </wp:positionV>
            <wp:extent cx="2552700" cy="1914525"/>
            <wp:effectExtent l="0" t="0" r="0" b="9525"/>
            <wp:wrapSquare wrapText="bothSides"/>
            <wp:docPr id="2" name="Picture 2" descr="A picture containing ground, car, outdoor, parke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h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C2" w:rsidRPr="006B3FC2">
        <w:rPr>
          <w:rFonts w:eastAsia="Times New Roman" w:cstheme="minorHAnsi"/>
          <w:b/>
        </w:rPr>
        <w:t>This Word Increases Your Personal Power</w:t>
      </w:r>
    </w:p>
    <w:p w:rsidR="006B3FC2" w:rsidRP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 w:rsidRPr="006B3FC2">
        <w:rPr>
          <w:rFonts w:eastAsia="Times New Roman" w:cstheme="minorHAnsi"/>
        </w:rPr>
        <w:t>Sarah and I are on a two-hour drive to a vacation cottage we've rented in Michigan.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Our three cats are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along for the ride.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We're making great time on I-94.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 xml:space="preserve">Until </w:t>
      </w:r>
      <w:r>
        <w:rPr>
          <w:rFonts w:eastAsia="Times New Roman" w:cstheme="minorHAnsi"/>
        </w:rPr>
        <w:t xml:space="preserve">. . . </w:t>
      </w:r>
      <w:r w:rsidRPr="006B3FC2">
        <w:rPr>
          <w:rFonts w:eastAsia="Times New Roman" w:cstheme="minorHAnsi"/>
        </w:rPr>
        <w:t>Bang!</w:t>
      </w:r>
    </w:p>
    <w:p w:rsidR="006B3FC2" w:rsidRP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 w:rsidRPr="006B3FC2">
        <w:rPr>
          <w:rFonts w:eastAsia="Times New Roman" w:cstheme="minorHAnsi"/>
        </w:rPr>
        <w:t>We hit the mother of all potholes. We watch as the tire pressure indicator drops from 32 to 24 to 4 to zero psi in a few seconds.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The first thing I say to her is, "Well, this is inconvenient."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Because that's all it is.</w:t>
      </w:r>
    </w:p>
    <w:p w:rsid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 w:rsidRPr="006B3FC2">
        <w:rPr>
          <w:rFonts w:eastAsia="Times New Roman" w:cstheme="minorHAnsi"/>
        </w:rPr>
        <w:t>"Inconvenient" is a fine way to describe things you don't like, but which aren't disastrous.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We hit a pothole. There is no collision. There are no injuries.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I learned to think this way from the late Larry Wilson, the sales and leadership guru</w:t>
      </w:r>
      <w:r>
        <w:rPr>
          <w:rFonts w:eastAsia="Times New Roman" w:cstheme="minorHAnsi"/>
        </w:rPr>
        <w:t xml:space="preserve">. </w:t>
      </w:r>
      <w:r w:rsidRPr="006B3FC2">
        <w:rPr>
          <w:rFonts w:eastAsia="Times New Roman" w:cstheme="minorHAnsi"/>
        </w:rPr>
        <w:t xml:space="preserve">I was watching one of his videos </w:t>
      </w:r>
      <w:r>
        <w:rPr>
          <w:rFonts w:eastAsia="Times New Roman" w:cstheme="minorHAnsi"/>
        </w:rPr>
        <w:t>and Larry said . . .</w:t>
      </w:r>
    </w:p>
    <w:p w:rsidR="007A6979" w:rsidRPr="006B3FC2" w:rsidRDefault="007A6979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</w:p>
    <w:p w:rsidR="006B3FC2" w:rsidRDefault="006B3FC2" w:rsidP="006B3FC2">
      <w:pPr>
        <w:shd w:val="clear" w:color="auto" w:fill="FFFFFF"/>
        <w:spacing w:after="0" w:line="276" w:lineRule="auto"/>
        <w:ind w:left="720" w:right="1440"/>
        <w:jc w:val="center"/>
        <w:textAlignment w:val="baseline"/>
        <w:rPr>
          <w:rFonts w:eastAsia="Times New Roman" w:cstheme="minorHAnsi"/>
          <w:i/>
          <w:iCs/>
        </w:rPr>
      </w:pPr>
      <w:r w:rsidRPr="006B3FC2">
        <w:rPr>
          <w:rFonts w:eastAsia="Times New Roman" w:cstheme="minorHAnsi"/>
          <w:i/>
          <w:iCs/>
        </w:rPr>
        <w:t xml:space="preserve">Personal power is having access to and control over the energies </w:t>
      </w:r>
    </w:p>
    <w:p w:rsidR="006B3FC2" w:rsidRPr="006B3FC2" w:rsidRDefault="006B3FC2" w:rsidP="006B3FC2">
      <w:pPr>
        <w:shd w:val="clear" w:color="auto" w:fill="FFFFFF"/>
        <w:spacing w:after="0" w:line="276" w:lineRule="auto"/>
        <w:ind w:left="720" w:right="1440"/>
        <w:jc w:val="center"/>
        <w:textAlignment w:val="baseline"/>
        <w:rPr>
          <w:rFonts w:eastAsia="Times New Roman" w:cstheme="minorHAnsi"/>
          <w:i/>
          <w:iCs/>
        </w:rPr>
      </w:pPr>
      <w:r w:rsidRPr="006B3FC2">
        <w:rPr>
          <w:rFonts w:eastAsia="Times New Roman" w:cstheme="minorHAnsi"/>
          <w:i/>
          <w:iCs/>
        </w:rPr>
        <w:t>and emotions required to optimize and maximize your performance.</w:t>
      </w:r>
    </w:p>
    <w:p w:rsid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He also said, “Most people never think about what they think about. Have you ever thought about that?’</w:t>
      </w:r>
    </w:p>
    <w:p w:rsidR="006B3FC2" w:rsidRP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 w:rsidRPr="006B3FC2">
        <w:rPr>
          <w:rFonts w:eastAsia="Times New Roman" w:cstheme="minorHAnsi"/>
        </w:rPr>
        <w:t>What a question. It stopped me in my tracks.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Too often, we think about the event. In this case, the flat tire.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Then, we think about how we feel.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But what causes the </w:t>
      </w:r>
      <w:r w:rsidRPr="006B3FC2">
        <w:rPr>
          <w:rFonts w:eastAsia="Times New Roman" w:cstheme="minorHAnsi"/>
          <w:i/>
          <w:iCs/>
          <w:bdr w:val="none" w:sz="0" w:space="0" w:color="auto" w:frame="1"/>
        </w:rPr>
        <w:t>feeling</w:t>
      </w:r>
      <w:r w:rsidRPr="006B3FC2">
        <w:rPr>
          <w:rFonts w:eastAsia="Times New Roman" w:cstheme="minorHAnsi"/>
        </w:rPr>
        <w:t> is what we </w:t>
      </w:r>
      <w:r w:rsidRPr="006B3FC2">
        <w:rPr>
          <w:rFonts w:eastAsia="Times New Roman" w:cstheme="minorHAnsi"/>
          <w:i/>
          <w:iCs/>
          <w:bdr w:val="none" w:sz="0" w:space="0" w:color="auto" w:frame="1"/>
        </w:rPr>
        <w:t>think</w:t>
      </w:r>
      <w:r w:rsidRPr="006B3FC2">
        <w:rPr>
          <w:rFonts w:eastAsia="Times New Roman" w:cstheme="minorHAnsi"/>
        </w:rPr>
        <w:t> about the event. And, then, what we say about the event to ourselves.</w:t>
      </w:r>
    </w:p>
    <w:p w:rsidR="006B3FC2" w:rsidRPr="006B3FC2" w:rsidRDefault="006B3FC2" w:rsidP="006B3FC2">
      <w:pPr>
        <w:shd w:val="clear" w:color="auto" w:fill="FFFFFF"/>
        <w:spacing w:beforeAutospacing="1" w:after="0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When we hit that pothole, </w:t>
      </w:r>
      <w:r w:rsidRPr="006B3FC2">
        <w:rPr>
          <w:rFonts w:eastAsia="Times New Roman" w:cstheme="minorHAnsi"/>
        </w:rPr>
        <w:t>I could have thought and said, "Well, that </w:t>
      </w:r>
      <w:r w:rsidRPr="006B3FC2">
        <w:rPr>
          <w:rFonts w:eastAsia="Times New Roman" w:cstheme="minorHAnsi"/>
          <w:i/>
          <w:iCs/>
          <w:bdr w:val="none" w:sz="0" w:space="0" w:color="auto" w:frame="1"/>
        </w:rPr>
        <w:t>ruins</w:t>
      </w:r>
      <w:r w:rsidRPr="006B3FC2">
        <w:rPr>
          <w:rFonts w:eastAsia="Times New Roman" w:cstheme="minorHAnsi"/>
        </w:rPr>
        <w:t> the first day of our vacation.” I might have gotten mad about having a flat tire.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 xml:space="preserve">But </w:t>
      </w:r>
      <w:r>
        <w:rPr>
          <w:rFonts w:eastAsia="Times New Roman" w:cstheme="minorHAnsi"/>
        </w:rPr>
        <w:t xml:space="preserve">by immediately </w:t>
      </w:r>
      <w:r w:rsidRPr="006B3FC2">
        <w:rPr>
          <w:rFonts w:eastAsia="Times New Roman" w:cstheme="minorHAnsi"/>
        </w:rPr>
        <w:t xml:space="preserve">saying "This is inconvenient" </w:t>
      </w:r>
      <w:r>
        <w:rPr>
          <w:rFonts w:eastAsia="Times New Roman" w:cstheme="minorHAnsi"/>
        </w:rPr>
        <w:t xml:space="preserve">I </w:t>
      </w:r>
      <w:r w:rsidRPr="006B3FC2">
        <w:rPr>
          <w:rFonts w:eastAsia="Times New Roman" w:cstheme="minorHAnsi"/>
        </w:rPr>
        <w:t>put things in perspective and I felt neutral about the flat tire. I wasn't happy about it, but I wasn't mad either.</w:t>
      </w:r>
    </w:p>
    <w:p w:rsidR="006B3FC2" w:rsidRP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 w:rsidRPr="006B3FC2">
        <w:rPr>
          <w:rFonts w:eastAsia="Times New Roman" w:cstheme="minorHAnsi"/>
        </w:rPr>
        <w:t>Truth is, we have a late model Cadillac ATS. We can drive up to another 50 miles on a flat tire.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So, we drive to a GMC dealership in Benton Harbor and pay $175 for a new tire.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No biggie. Just a minor inconvenience.</w:t>
      </w:r>
    </w:p>
    <w:p w:rsid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 w:rsidRPr="006B3FC2">
        <w:rPr>
          <w:rFonts w:eastAsia="Times New Roman" w:cstheme="minorHAnsi"/>
        </w:rPr>
        <w:t>Larry Wilson taught me to think about things like flat tires, late flights and cancelled appointments as</w:t>
      </w:r>
      <w:r>
        <w:rPr>
          <w:rFonts w:eastAsia="Times New Roman" w:cstheme="minorHAnsi"/>
        </w:rPr>
        <w:t xml:space="preserve"> “inconvenient” rather than disastrous. </w:t>
      </w:r>
      <w:r w:rsidRPr="006B3FC2">
        <w:rPr>
          <w:rFonts w:eastAsia="Times New Roman" w:cstheme="minorHAnsi"/>
        </w:rPr>
        <w:t>I believe that idea has added years to my life. Because I've learned to think about what I think about, I don't get angry about the small stuff anymore.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>Start thinking about what you think about.</w:t>
      </w:r>
      <w:r>
        <w:rPr>
          <w:rFonts w:eastAsia="Times New Roman" w:cstheme="minorHAnsi"/>
        </w:rPr>
        <w:t xml:space="preserve"> </w:t>
      </w:r>
      <w:r w:rsidRPr="006B3FC2">
        <w:rPr>
          <w:rFonts w:eastAsia="Times New Roman" w:cstheme="minorHAnsi"/>
        </w:rPr>
        <w:t xml:space="preserve">It's </w:t>
      </w:r>
      <w:proofErr w:type="gramStart"/>
      <w:r w:rsidRPr="006B3FC2">
        <w:rPr>
          <w:rFonts w:eastAsia="Times New Roman" w:cstheme="minorHAnsi"/>
        </w:rPr>
        <w:t>pretty important</w:t>
      </w:r>
      <w:proofErr w:type="gramEnd"/>
      <w:r w:rsidRPr="006B3FC2">
        <w:rPr>
          <w:rFonts w:eastAsia="Times New Roman" w:cstheme="minorHAnsi"/>
        </w:rPr>
        <w:t>.</w:t>
      </w:r>
    </w:p>
    <w:p w:rsidR="006B3FC2" w:rsidRPr="006B3FC2" w:rsidRDefault="006B3FC2" w:rsidP="006B3FC2">
      <w:pPr>
        <w:shd w:val="clear" w:color="auto" w:fill="FFFFFF"/>
        <w:spacing w:before="100" w:beforeAutospacing="1" w:after="0" w:line="276" w:lineRule="auto"/>
        <w:textAlignment w:val="baseline"/>
        <w:rPr>
          <w:rFonts w:eastAsia="Times New Roman" w:cstheme="minorHAnsi"/>
        </w:rPr>
      </w:pPr>
      <w:r>
        <w:rPr>
          <w:rFonts w:cstheme="minorHAnsi"/>
        </w:rPr>
        <w:t>(</w:t>
      </w:r>
      <w:r w:rsidRPr="006B3FC2">
        <w:rPr>
          <w:rFonts w:cstheme="minorHAnsi"/>
        </w:rPr>
        <w:t xml:space="preserve">This article is excerpted from </w:t>
      </w:r>
      <w:r w:rsidRPr="006B3FC2">
        <w:rPr>
          <w:rFonts w:cstheme="minorHAnsi"/>
          <w:i/>
        </w:rPr>
        <w:t>23 Shocking Simple Sales Ideas.</w:t>
      </w:r>
      <w:r w:rsidRPr="006B3FC2">
        <w:rPr>
          <w:rFonts w:cstheme="minorHAnsi"/>
        </w:rPr>
        <w:t xml:space="preserve"> Permission granted to reprint with attribution to the author.</w:t>
      </w:r>
      <w:r>
        <w:rPr>
          <w:rFonts w:cstheme="minorHAnsi"/>
        </w:rPr>
        <w:t>)</w:t>
      </w:r>
    </w:p>
    <w:p w:rsidR="001256EF" w:rsidRPr="006B3FC2" w:rsidRDefault="001256EF" w:rsidP="006B3FC2">
      <w:pPr>
        <w:spacing w:after="0" w:line="276" w:lineRule="auto"/>
      </w:pPr>
    </w:p>
    <w:sectPr w:rsidR="001256EF" w:rsidRPr="006B3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9D" w:rsidRDefault="00CC6B9D" w:rsidP="00BF4653">
      <w:pPr>
        <w:spacing w:after="0" w:line="240" w:lineRule="auto"/>
      </w:pPr>
      <w:r>
        <w:separator/>
      </w:r>
    </w:p>
  </w:endnote>
  <w:endnote w:type="continuationSeparator" w:id="0">
    <w:p w:rsidR="00CC6B9D" w:rsidRDefault="00CC6B9D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9D" w:rsidRDefault="00CC6B9D" w:rsidP="00BF4653">
      <w:pPr>
        <w:spacing w:after="0" w:line="240" w:lineRule="auto"/>
      </w:pPr>
      <w:r>
        <w:separator/>
      </w:r>
    </w:p>
  </w:footnote>
  <w:footnote w:type="continuationSeparator" w:id="0">
    <w:p w:rsidR="00CC6B9D" w:rsidRDefault="00CC6B9D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CC6B9D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3E6778"/>
    <w:rsid w:val="00430C20"/>
    <w:rsid w:val="00537E27"/>
    <w:rsid w:val="005702B6"/>
    <w:rsid w:val="006308B5"/>
    <w:rsid w:val="006B3FC2"/>
    <w:rsid w:val="00793649"/>
    <w:rsid w:val="007A6979"/>
    <w:rsid w:val="00824510"/>
    <w:rsid w:val="008D386A"/>
    <w:rsid w:val="00A050FD"/>
    <w:rsid w:val="00AD15F5"/>
    <w:rsid w:val="00B7564F"/>
    <w:rsid w:val="00BA7CE3"/>
    <w:rsid w:val="00BF4653"/>
    <w:rsid w:val="00C27883"/>
    <w:rsid w:val="00C85AF5"/>
    <w:rsid w:val="00CA44EC"/>
    <w:rsid w:val="00CC6B9D"/>
    <w:rsid w:val="00D0355A"/>
    <w:rsid w:val="00E04D79"/>
    <w:rsid w:val="00EB0D19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6C425B"/>
    <w:rsid w:val="00932FD7"/>
    <w:rsid w:val="00C758A6"/>
    <w:rsid w:val="00CA3C77"/>
    <w:rsid w:val="00EB4F6E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5</cp:revision>
  <dcterms:created xsi:type="dcterms:W3CDTF">2018-02-27T17:40:00Z</dcterms:created>
  <dcterms:modified xsi:type="dcterms:W3CDTF">2018-02-27T17:41:00Z</dcterms:modified>
</cp:coreProperties>
</file>