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A6" w:rsidRDefault="002C0DA6" w:rsidP="002C0D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C642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8FD92" wp14:editId="5624B569">
                <wp:simplePos x="0" y="0"/>
                <wp:positionH relativeFrom="column">
                  <wp:posOffset>3314700</wp:posOffset>
                </wp:positionH>
                <wp:positionV relativeFrom="paragraph">
                  <wp:posOffset>2028825</wp:posOffset>
                </wp:positionV>
                <wp:extent cx="2628900" cy="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C0DA6" w:rsidRPr="003111AF" w:rsidRDefault="002C0DA6" w:rsidP="002C0DA6">
                            <w:pPr>
                              <w:pStyle w:val="Caption"/>
                              <w:rPr>
                                <w:rFonts w:eastAsia="Times New Roman" w:cstheme="minorHAnsi"/>
                                <w:noProof/>
                              </w:rPr>
                            </w:pPr>
                            <w:r>
                              <w:t>Horseshoe Bay features one of the many pink sand beaches in Bermuda.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F8FD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159.75pt;width:207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" stroked="f">
                <v:textbox style="mso-fit-shape-to-text:t" inset="0,0,0,0">
                  <w:txbxContent>
                    <w:p w:rsidR="002C0DA6" w:rsidRPr="003111AF" w:rsidRDefault="002C0DA6" w:rsidP="002C0DA6">
                      <w:pPr>
                        <w:pStyle w:val="Caption"/>
                        <w:rPr>
                          <w:rFonts w:eastAsia="Times New Roman" w:cstheme="minorHAnsi"/>
                          <w:noProof/>
                        </w:rPr>
                      </w:pPr>
                      <w:r>
                        <w:t>Horseshoe Bay features one of the many pink sand beaches in Bermuda.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642C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9506226" wp14:editId="7BD21FF2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628900" cy="1971675"/>
            <wp:effectExtent l="0" t="0" r="0" b="9525"/>
            <wp:wrapSquare wrapText="bothSides"/>
            <wp:docPr id="4" name="Picture 4" descr="A group of people on a beach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muda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42C">
        <w:rPr>
          <w:rFonts w:asciiTheme="minorHAnsi" w:hAnsiTheme="minorHAnsi" w:cstheme="minorHAnsi"/>
          <w:b/>
          <w:sz w:val="22"/>
          <w:szCs w:val="22"/>
        </w:rPr>
        <w:t xml:space="preserve">The Debrief: Five Question to Ask </w:t>
      </w:r>
    </w:p>
    <w:p w:rsidR="002C0DA6" w:rsidRPr="001C642C" w:rsidRDefault="002C0DA6" w:rsidP="002C0D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C642C">
        <w:rPr>
          <w:rFonts w:asciiTheme="minorHAnsi" w:hAnsiTheme="minorHAnsi" w:cstheme="minorHAnsi"/>
          <w:b/>
          <w:sz w:val="22"/>
          <w:szCs w:val="22"/>
        </w:rPr>
        <w:t>at the End of Your Sales Meeting</w:t>
      </w:r>
    </w:p>
    <w:p w:rsidR="002C0DA6" w:rsidRPr="00BA5788" w:rsidRDefault="002C0DA6" w:rsidP="002C0DA6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BA5788">
        <w:rPr>
          <w:rFonts w:asciiTheme="minorHAnsi" w:hAnsiTheme="minorHAnsi" w:cstheme="minorHAnsi"/>
          <w:sz w:val="22"/>
          <w:szCs w:val="22"/>
        </w:rPr>
        <w:t>Sarah and I are in Bermuda with her brother Bob and his wife Kathy. </w:t>
      </w:r>
    </w:p>
    <w:p w:rsidR="002C0DA6" w:rsidRPr="00BA5788" w:rsidRDefault="002C0DA6" w:rsidP="002C0DA6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BA5788">
        <w:rPr>
          <w:rFonts w:asciiTheme="minorHAnsi" w:hAnsiTheme="minorHAnsi" w:cstheme="minorHAnsi"/>
          <w:sz w:val="22"/>
          <w:szCs w:val="22"/>
        </w:rPr>
        <w:t>On Tuesday morning we get up, get on our motor scooters and go to breakfast. Then we journey to Hamilton to shop. We eat lunch together. By 2:30 PM, we're playing golf at the St. George Club.</w:t>
      </w:r>
    </w:p>
    <w:p w:rsidR="002C0DA6" w:rsidRPr="00BA5788" w:rsidRDefault="002C0DA6" w:rsidP="002C0DA6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BA5788">
        <w:rPr>
          <w:rFonts w:asciiTheme="minorHAnsi" w:hAnsiTheme="minorHAnsi" w:cstheme="minorHAnsi"/>
          <w:sz w:val="22"/>
          <w:szCs w:val="22"/>
        </w:rPr>
        <w:t>As we watch the sunset and sip cocktails on the patio, I ask, "What was the highlight of your day?"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788">
        <w:rPr>
          <w:rFonts w:asciiTheme="minorHAnsi" w:hAnsiTheme="minorHAnsi" w:cstheme="minorHAnsi"/>
          <w:sz w:val="22"/>
          <w:szCs w:val="22"/>
        </w:rPr>
        <w:t>We go around the table.</w:t>
      </w:r>
    </w:p>
    <w:p w:rsidR="002C0DA6" w:rsidRPr="00BA5788" w:rsidRDefault="002C0DA6" w:rsidP="002C0DA6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BA5788">
        <w:rPr>
          <w:rFonts w:asciiTheme="minorHAnsi" w:hAnsiTheme="minorHAnsi" w:cstheme="minorHAnsi"/>
          <w:sz w:val="22"/>
          <w:szCs w:val="22"/>
        </w:rPr>
        <w:t>Kathy: "I loved turning the corner and seeing the pink sand beach. Spectacular!"</w:t>
      </w:r>
    </w:p>
    <w:p w:rsidR="002C0DA6" w:rsidRPr="00BA5788" w:rsidRDefault="002C0DA6" w:rsidP="002C0DA6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BA5788">
        <w:rPr>
          <w:rFonts w:asciiTheme="minorHAnsi" w:hAnsiTheme="minorHAnsi" w:cstheme="minorHAnsi"/>
          <w:sz w:val="22"/>
          <w:szCs w:val="22"/>
        </w:rPr>
        <w:t xml:space="preserve">Sarah: "The lunch in Hamilton was my highlight. It was so relaxing sitting in that </w:t>
      </w:r>
      <w:proofErr w:type="gramStart"/>
      <w:r w:rsidRPr="00BA5788">
        <w:rPr>
          <w:rFonts w:asciiTheme="minorHAnsi" w:hAnsiTheme="minorHAnsi" w:cstheme="minorHAnsi"/>
          <w:sz w:val="22"/>
          <w:szCs w:val="22"/>
        </w:rPr>
        <w:t>open air</w:t>
      </w:r>
      <w:proofErr w:type="gramEnd"/>
      <w:r w:rsidRPr="00BA5788">
        <w:rPr>
          <w:rFonts w:asciiTheme="minorHAnsi" w:hAnsiTheme="minorHAnsi" w:cstheme="minorHAnsi"/>
          <w:sz w:val="22"/>
          <w:szCs w:val="22"/>
        </w:rPr>
        <w:t xml:space="preserve"> space overlooking the harbor."</w:t>
      </w:r>
    </w:p>
    <w:p w:rsidR="002C0DA6" w:rsidRPr="00BA5788" w:rsidRDefault="002C0DA6" w:rsidP="002C0DA6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BA5788">
        <w:rPr>
          <w:rFonts w:asciiTheme="minorHAnsi" w:hAnsiTheme="minorHAnsi" w:cstheme="minorHAnsi"/>
          <w:sz w:val="22"/>
          <w:szCs w:val="22"/>
        </w:rPr>
        <w:t>Bob: "It was on the way to breakfast. As we rode by the airport, there was an awesome military plane being refueled. What was your highlight, Chris?"</w:t>
      </w:r>
    </w:p>
    <w:p w:rsidR="002C0DA6" w:rsidRPr="00BA5788" w:rsidRDefault="002C0DA6" w:rsidP="002C0DA6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5788">
        <w:rPr>
          <w:rFonts w:asciiTheme="minorHAnsi" w:hAnsiTheme="minorHAnsi" w:cstheme="minorHAnsi"/>
          <w:sz w:val="22"/>
          <w:szCs w:val="22"/>
        </w:rPr>
        <w:t>Chris: "I </w:t>
      </w:r>
      <w:r w:rsidRPr="00BA5788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should</w:t>
      </w:r>
      <w:r w:rsidRPr="00BA5788">
        <w:rPr>
          <w:rFonts w:asciiTheme="minorHAnsi" w:hAnsiTheme="minorHAnsi" w:cstheme="minorHAnsi"/>
          <w:sz w:val="22"/>
          <w:szCs w:val="22"/>
        </w:rPr>
        <w:t> say it was waking up with my lovely wife in this beautiful country. But it was saving par from the sand on sixteen."</w:t>
      </w:r>
    </w:p>
    <w:p w:rsidR="002C0DA6" w:rsidRPr="00BA5788" w:rsidRDefault="002C0DA6" w:rsidP="002C0DA6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BA5788">
        <w:rPr>
          <w:rFonts w:asciiTheme="minorHAnsi" w:hAnsiTheme="minorHAnsi" w:cstheme="minorHAnsi"/>
          <w:sz w:val="22"/>
          <w:szCs w:val="22"/>
        </w:rPr>
        <w:t>We experienced the same day, the same restaurants, same stores and the same golf course. But we had four different takeaways.</w:t>
      </w:r>
    </w:p>
    <w:p w:rsidR="002C0DA6" w:rsidRPr="00BA5788" w:rsidRDefault="002C0DA6" w:rsidP="002C0DA6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BA5788">
        <w:rPr>
          <w:rFonts w:asciiTheme="minorHAnsi" w:hAnsiTheme="minorHAnsi" w:cstheme="minorHAnsi"/>
          <w:sz w:val="22"/>
          <w:szCs w:val="22"/>
        </w:rPr>
        <w:t>Let's apply this to you and how you run your sales meetings.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788">
        <w:rPr>
          <w:rFonts w:asciiTheme="minorHAnsi" w:hAnsiTheme="minorHAnsi" w:cstheme="minorHAnsi"/>
          <w:sz w:val="22"/>
          <w:szCs w:val="22"/>
        </w:rPr>
        <w:t>Until and unless you ask, you'll never know how your salespeople are processing your sales meeting or your training session.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788">
        <w:rPr>
          <w:rFonts w:asciiTheme="minorHAnsi" w:hAnsiTheme="minorHAnsi" w:cstheme="minorHAnsi"/>
          <w:sz w:val="22"/>
          <w:szCs w:val="22"/>
        </w:rPr>
        <w:t>Five salespeople will bring five points of view to the meeting.</w:t>
      </w:r>
    </w:p>
    <w:p w:rsidR="002C0DA6" w:rsidRPr="00BA5788" w:rsidRDefault="002C0DA6" w:rsidP="002C0DA6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5788">
        <w:rPr>
          <w:rFonts w:asciiTheme="minorHAnsi" w:hAnsiTheme="minorHAnsi" w:cstheme="minorHAnsi"/>
          <w:sz w:val="22"/>
          <w:szCs w:val="22"/>
        </w:rPr>
        <w:t>You want to find out what </w:t>
      </w:r>
      <w:r w:rsidRPr="00BA5788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they</w:t>
      </w:r>
      <w:r w:rsidRPr="00BA5788">
        <w:rPr>
          <w:rFonts w:asciiTheme="minorHAnsi" w:hAnsiTheme="minorHAnsi" w:cstheme="minorHAnsi"/>
          <w:sz w:val="22"/>
          <w:szCs w:val="22"/>
        </w:rPr>
        <w:t> think they have learned. You can't influence their thinking further if you don't know what they're thinking.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788">
        <w:rPr>
          <w:rFonts w:asciiTheme="minorHAnsi" w:hAnsiTheme="minorHAnsi" w:cstheme="minorHAnsi"/>
          <w:sz w:val="22"/>
          <w:szCs w:val="22"/>
        </w:rPr>
        <w:t>To find out, you might ask, "What was the highlight of this meeting for you?"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788">
        <w:rPr>
          <w:rFonts w:asciiTheme="minorHAnsi" w:hAnsiTheme="minorHAnsi" w:cstheme="minorHAnsi"/>
          <w:sz w:val="22"/>
          <w:szCs w:val="22"/>
        </w:rPr>
        <w:t>Once the first person offers a highlight (takeaway), go around the table and get a response from each person. (In the training biz we call this a "whip around.")</w:t>
      </w:r>
    </w:p>
    <w:p w:rsidR="002C0DA6" w:rsidRPr="00BA5788" w:rsidRDefault="002C0DA6" w:rsidP="002C0DA6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BA5788">
        <w:rPr>
          <w:rFonts w:asciiTheme="minorHAnsi" w:hAnsiTheme="minorHAnsi" w:cstheme="minorHAnsi"/>
          <w:sz w:val="22"/>
          <w:szCs w:val="22"/>
        </w:rPr>
        <w:t>Listen to the responses. Review the whole meeting from the perspective of each person.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788">
        <w:rPr>
          <w:rFonts w:asciiTheme="minorHAnsi" w:hAnsiTheme="minorHAnsi" w:cstheme="minorHAnsi"/>
          <w:sz w:val="22"/>
          <w:szCs w:val="22"/>
        </w:rPr>
        <w:t>Don't leave it there.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788">
        <w:rPr>
          <w:rFonts w:asciiTheme="minorHAnsi" w:hAnsiTheme="minorHAnsi" w:cstheme="minorHAnsi"/>
          <w:sz w:val="22"/>
          <w:szCs w:val="22"/>
        </w:rPr>
        <w:t>Here are the five (coaching) questions I promised:</w:t>
      </w:r>
    </w:p>
    <w:p w:rsidR="002C0DA6" w:rsidRDefault="002C0DA6" w:rsidP="002C0D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5788">
        <w:rPr>
          <w:rFonts w:asciiTheme="minorHAnsi" w:hAnsiTheme="minorHAnsi" w:cstheme="minorHAnsi"/>
          <w:sz w:val="22"/>
          <w:szCs w:val="22"/>
        </w:rPr>
        <w:t>1. How does what you learned differ from what you're doing now?</w:t>
      </w:r>
    </w:p>
    <w:p w:rsidR="002C0DA6" w:rsidRPr="00BA5788" w:rsidRDefault="002C0DA6" w:rsidP="002C0D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5788">
        <w:rPr>
          <w:rFonts w:asciiTheme="minorHAnsi" w:hAnsiTheme="minorHAnsi" w:cstheme="minorHAnsi"/>
          <w:sz w:val="22"/>
          <w:szCs w:val="22"/>
        </w:rPr>
        <w:t>2. Does the learning apply to a specific customer you work with or a situation you're facing?</w:t>
      </w:r>
    </w:p>
    <w:p w:rsidR="002C0DA6" w:rsidRPr="00BA5788" w:rsidRDefault="002C0DA6" w:rsidP="002C0D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5788">
        <w:rPr>
          <w:rFonts w:asciiTheme="minorHAnsi" w:hAnsiTheme="minorHAnsi" w:cstheme="minorHAnsi"/>
          <w:sz w:val="22"/>
          <w:szCs w:val="22"/>
        </w:rPr>
        <w:t>3. What do you think might happen if you use this new skill (learning) in this situation?</w:t>
      </w:r>
    </w:p>
    <w:p w:rsidR="002C0DA6" w:rsidRPr="00BA5788" w:rsidRDefault="002C0DA6" w:rsidP="002C0D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5788">
        <w:rPr>
          <w:rFonts w:asciiTheme="minorHAnsi" w:hAnsiTheme="minorHAnsi" w:cstheme="minorHAnsi"/>
          <w:sz w:val="22"/>
          <w:szCs w:val="22"/>
        </w:rPr>
        <w:t>4. Do you need more information or practice before you act on this?</w:t>
      </w:r>
    </w:p>
    <w:p w:rsidR="002C0DA6" w:rsidRPr="00BA5788" w:rsidRDefault="002C0DA6" w:rsidP="002C0D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5788">
        <w:rPr>
          <w:rFonts w:asciiTheme="minorHAnsi" w:hAnsiTheme="minorHAnsi" w:cstheme="minorHAnsi"/>
          <w:sz w:val="22"/>
          <w:szCs w:val="22"/>
        </w:rPr>
        <w:t>5. When will you act?</w:t>
      </w:r>
    </w:p>
    <w:p w:rsidR="002C0DA6" w:rsidRDefault="002C0DA6" w:rsidP="002C0DA6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C0DA6" w:rsidRPr="00BA5788" w:rsidRDefault="002C0DA6" w:rsidP="002C0DA6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5788">
        <w:rPr>
          <w:rFonts w:asciiTheme="minorHAnsi" w:hAnsiTheme="minorHAnsi" w:cstheme="minorHAnsi"/>
          <w:sz w:val="22"/>
          <w:szCs w:val="22"/>
        </w:rPr>
        <w:t>To know and not to do is not to know. Training that doesn't change behavior is as useless as a parachute that opens on the </w:t>
      </w:r>
      <w:r w:rsidRPr="00BA5788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first</w:t>
      </w:r>
      <w:r w:rsidRPr="00BA5788">
        <w:rPr>
          <w:rFonts w:asciiTheme="minorHAnsi" w:hAnsiTheme="minorHAnsi" w:cstheme="minorHAnsi"/>
          <w:sz w:val="22"/>
          <w:szCs w:val="22"/>
        </w:rPr>
        <w:t> bounce.</w:t>
      </w:r>
    </w:p>
    <w:p w:rsidR="002C0DA6" w:rsidRPr="00BA5788" w:rsidRDefault="002C0DA6" w:rsidP="002C0DA6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BA5788">
        <w:rPr>
          <w:rFonts w:asciiTheme="minorHAnsi" w:hAnsiTheme="minorHAnsi" w:cstheme="minorHAnsi"/>
          <w:sz w:val="22"/>
          <w:szCs w:val="22"/>
        </w:rPr>
        <w:t>"Transfer" means the learning gets from your conference room into the customer's office.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788">
        <w:rPr>
          <w:rFonts w:asciiTheme="minorHAnsi" w:hAnsiTheme="minorHAnsi" w:cstheme="minorHAnsi"/>
          <w:sz w:val="22"/>
          <w:szCs w:val="22"/>
        </w:rPr>
        <w:t>Without "transfer" there can be no results from your training efforts.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788">
        <w:rPr>
          <w:rFonts w:asciiTheme="minorHAnsi" w:hAnsiTheme="minorHAnsi" w:cstheme="minorHAnsi"/>
          <w:sz w:val="22"/>
          <w:szCs w:val="22"/>
        </w:rPr>
        <w:t>Great sales managers concentrate on and coach the transfer of learning. </w:t>
      </w:r>
    </w:p>
    <w:p w:rsidR="002C0DA6" w:rsidRPr="00BA5788" w:rsidRDefault="002C0DA6" w:rsidP="002C0DA6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BA5788">
        <w:rPr>
          <w:rFonts w:asciiTheme="minorHAnsi" w:hAnsiTheme="minorHAnsi" w:cstheme="minorHAnsi"/>
          <w:sz w:val="22"/>
          <w:szCs w:val="22"/>
        </w:rPr>
        <w:t>Don't have time for 5 questions? At least ask these two:</w:t>
      </w:r>
    </w:p>
    <w:p w:rsidR="002C0DA6" w:rsidRPr="00BA5788" w:rsidRDefault="002C0DA6" w:rsidP="002C0DA6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BA5788">
        <w:rPr>
          <w:rFonts w:asciiTheme="minorHAnsi" w:hAnsiTheme="minorHAnsi" w:cstheme="minorHAnsi"/>
          <w:sz w:val="22"/>
          <w:szCs w:val="22"/>
        </w:rPr>
        <w:t>1. What did you learn?</w:t>
      </w:r>
    </w:p>
    <w:p w:rsidR="002C0DA6" w:rsidRPr="00BA5788" w:rsidRDefault="002C0DA6" w:rsidP="002C0DA6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BA5788">
        <w:rPr>
          <w:rFonts w:asciiTheme="minorHAnsi" w:hAnsiTheme="minorHAnsi" w:cstheme="minorHAnsi"/>
          <w:sz w:val="22"/>
          <w:szCs w:val="22"/>
        </w:rPr>
        <w:t>2. What are you going to do about it?</w:t>
      </w:r>
    </w:p>
    <w:p w:rsidR="002C0DA6" w:rsidRPr="00BA5788" w:rsidRDefault="002C0DA6" w:rsidP="002C0DA6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BA5788">
        <w:rPr>
          <w:rFonts w:asciiTheme="minorHAnsi" w:hAnsiTheme="minorHAnsi" w:cstheme="minorHAnsi"/>
          <w:sz w:val="22"/>
          <w:szCs w:val="22"/>
        </w:rPr>
        <w:t>Thanks for reading my article. If there was a highlight for you, then please send me an email and let me know about it.</w:t>
      </w:r>
    </w:p>
    <w:p w:rsidR="002C0DA6" w:rsidRPr="00BA5788" w:rsidRDefault="002C0DA6" w:rsidP="002C0DA6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BA578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BA5788">
          <w:rPr>
            <w:rStyle w:val="Hyperlink"/>
            <w:rFonts w:asciiTheme="minorHAnsi" w:hAnsiTheme="minorHAnsi" w:cstheme="minorHAnsi"/>
            <w:sz w:val="22"/>
            <w:szCs w:val="22"/>
          </w:rPr>
          <w:t>chris.lytle@instantsalestraining.com</w:t>
        </w:r>
      </w:hyperlink>
      <w:r w:rsidRPr="00BA57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0DA6" w:rsidRPr="00BA5788" w:rsidRDefault="002C0DA6" w:rsidP="002C0DA6">
      <w:pPr>
        <w:rPr>
          <w:rFonts w:cstheme="minorHAnsi"/>
        </w:rPr>
      </w:pPr>
      <w:r w:rsidRPr="00BA5788">
        <w:rPr>
          <w:rFonts w:cstheme="minorHAnsi"/>
        </w:rPr>
        <w:t>(Permission granted to reprint this article with attribution to the author, Chris Lytle)</w:t>
      </w:r>
    </w:p>
    <w:p w:rsidR="00E440ED" w:rsidRDefault="00E440ED" w:rsidP="00E440ED">
      <w:pPr>
        <w:spacing w:after="0"/>
      </w:pPr>
    </w:p>
    <w:sectPr w:rsidR="00E440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5C7" w:rsidRDefault="001D15C7" w:rsidP="00BF4653">
      <w:pPr>
        <w:spacing w:after="0" w:line="240" w:lineRule="auto"/>
      </w:pPr>
      <w:r>
        <w:separator/>
      </w:r>
    </w:p>
  </w:endnote>
  <w:endnote w:type="continuationSeparator" w:id="0">
    <w:p w:rsidR="001D15C7" w:rsidRDefault="001D15C7" w:rsidP="00BF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53" w:rsidRDefault="00BF4653">
    <w:pPr>
      <w:pStyle w:val="Footer"/>
    </w:pPr>
    <w:r>
      <w:rPr>
        <w:noProof/>
      </w:rPr>
      <w:drawing>
        <wp:inline distT="0" distB="0" distL="0" distR="0" wp14:anchorId="786C7A56" wp14:editId="749E3FA2">
          <wp:extent cx="1625082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 Logo with swi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596" cy="59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5C7" w:rsidRDefault="001D15C7" w:rsidP="00BF4653">
      <w:pPr>
        <w:spacing w:after="0" w:line="240" w:lineRule="auto"/>
      </w:pPr>
      <w:r>
        <w:separator/>
      </w:r>
    </w:p>
  </w:footnote>
  <w:footnote w:type="continuationSeparator" w:id="0">
    <w:p w:rsidR="001D15C7" w:rsidRDefault="001D15C7" w:rsidP="00BF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53" w:rsidRDefault="001D15C7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b/>
          <w:color w:val="404040" w:themeColor="text1" w:themeTint="BF"/>
        </w:rPr>
        <w:alias w:val="Title"/>
        <w:tag w:val=""/>
        <w:id w:val="942040131"/>
        <w:placeholder>
          <w:docPart w:val="2ACFB97AEDBC4470A89908D1C3D1A5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4653" w:rsidRPr="00BF4653">
          <w:rPr>
            <w:b/>
            <w:color w:val="404040" w:themeColor="text1" w:themeTint="BF"/>
          </w:rPr>
          <w:t xml:space="preserve">Chris Lytle’s </w:t>
        </w:r>
        <w:r w:rsidR="00BF4653">
          <w:rPr>
            <w:b/>
            <w:color w:val="404040" w:themeColor="text1" w:themeTint="BF"/>
          </w:rPr>
          <w:t xml:space="preserve">Free </w:t>
        </w:r>
        <w:r w:rsidR="00BF4653" w:rsidRPr="00BF4653">
          <w:rPr>
            <w:b/>
            <w:color w:val="404040" w:themeColor="text1" w:themeTint="BF"/>
          </w:rPr>
          <w:t>Article Archive</w:t>
        </w:r>
      </w:sdtContent>
    </w:sdt>
  </w:p>
  <w:p w:rsidR="00BF4653" w:rsidRDefault="00BF4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11C50"/>
    <w:multiLevelType w:val="hybridMultilevel"/>
    <w:tmpl w:val="DF3A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53"/>
    <w:rsid w:val="000265AD"/>
    <w:rsid w:val="000B747B"/>
    <w:rsid w:val="001256EF"/>
    <w:rsid w:val="001B0638"/>
    <w:rsid w:val="001C460B"/>
    <w:rsid w:val="001D15C7"/>
    <w:rsid w:val="001F202B"/>
    <w:rsid w:val="002439A6"/>
    <w:rsid w:val="002A3598"/>
    <w:rsid w:val="002C0DA6"/>
    <w:rsid w:val="003A3674"/>
    <w:rsid w:val="003E6778"/>
    <w:rsid w:val="00430C20"/>
    <w:rsid w:val="00537E27"/>
    <w:rsid w:val="005702B6"/>
    <w:rsid w:val="006308B5"/>
    <w:rsid w:val="006B3FC2"/>
    <w:rsid w:val="00793649"/>
    <w:rsid w:val="007A6979"/>
    <w:rsid w:val="00824510"/>
    <w:rsid w:val="008D386A"/>
    <w:rsid w:val="00A050FD"/>
    <w:rsid w:val="00AD15F5"/>
    <w:rsid w:val="00B7564F"/>
    <w:rsid w:val="00BA7CE3"/>
    <w:rsid w:val="00BF4653"/>
    <w:rsid w:val="00C27883"/>
    <w:rsid w:val="00C43ED4"/>
    <w:rsid w:val="00C85AF5"/>
    <w:rsid w:val="00CA44EC"/>
    <w:rsid w:val="00D0355A"/>
    <w:rsid w:val="00D14095"/>
    <w:rsid w:val="00E04D79"/>
    <w:rsid w:val="00E440ED"/>
    <w:rsid w:val="00EE4905"/>
    <w:rsid w:val="00EE53DC"/>
    <w:rsid w:val="00F14698"/>
    <w:rsid w:val="00F2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ACE75"/>
  <w15:chartTrackingRefBased/>
  <w15:docId w15:val="{54C3A8FE-344B-4C62-9A74-0C942FA3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653"/>
  </w:style>
  <w:style w:type="paragraph" w:styleId="Footer">
    <w:name w:val="footer"/>
    <w:basedOn w:val="Normal"/>
    <w:link w:val="Foot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653"/>
  </w:style>
  <w:style w:type="paragraph" w:styleId="ListParagraph">
    <w:name w:val="List Paragraph"/>
    <w:basedOn w:val="Normal"/>
    <w:uiPriority w:val="34"/>
    <w:qFormat/>
    <w:rsid w:val="00A05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5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0DA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2C0DA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lytle@instantsalestrainin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CFB97AEDBC4470A89908D1C3D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EAE4-29A3-433E-B6E6-E8A81C48B044}"/>
      </w:docPartPr>
      <w:docPartBody>
        <w:p w:rsidR="006358CF" w:rsidRDefault="00C758A6" w:rsidP="00C758A6">
          <w:pPr>
            <w:pStyle w:val="2ACFB97AEDBC4470A89908D1C3D1A543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A6"/>
    <w:rsid w:val="00293A21"/>
    <w:rsid w:val="00601372"/>
    <w:rsid w:val="006358CF"/>
    <w:rsid w:val="006376E1"/>
    <w:rsid w:val="006C425B"/>
    <w:rsid w:val="00A471F2"/>
    <w:rsid w:val="00B7464E"/>
    <w:rsid w:val="00C758A6"/>
    <w:rsid w:val="00CA3C77"/>
    <w:rsid w:val="00E6143F"/>
    <w:rsid w:val="00EB4F6E"/>
    <w:rsid w:val="00EF3F0B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FB97AEDBC4470A89908D1C3D1A543">
    <w:name w:val="2ACFB97AEDBC4470A89908D1C3D1A543"/>
    <w:rsid w:val="00C75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Lytle’s Free Article Archive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Lytle’s Free Article Archive</dc:title>
  <dc:subject/>
  <dc:creator>Chris Lytle</dc:creator>
  <cp:keywords/>
  <dc:description/>
  <cp:lastModifiedBy>Chris Lytle</cp:lastModifiedBy>
  <cp:revision>2</cp:revision>
  <dcterms:created xsi:type="dcterms:W3CDTF">2018-03-05T14:51:00Z</dcterms:created>
  <dcterms:modified xsi:type="dcterms:W3CDTF">2018-03-05T14:51:00Z</dcterms:modified>
</cp:coreProperties>
</file>