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92B64" w14:textId="76E491E3" w:rsidR="000265AD" w:rsidRPr="000265AD" w:rsidRDefault="001C460B" w:rsidP="000265AD">
      <w:pPr>
        <w:spacing w:after="0"/>
        <w:rPr>
          <w:b/>
        </w:rPr>
      </w:pPr>
      <w:bookmarkStart w:id="0" w:name="_Hlk504573725"/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9BDA7A1" wp14:editId="50473224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2257425" cy="2257425"/>
            <wp:effectExtent l="0" t="0" r="9525" b="9525"/>
            <wp:wrapSquare wrapText="bothSides"/>
            <wp:docPr id="2" name="Picture 2" descr="A picture containing wall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ri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2B6">
        <w:rPr>
          <w:b/>
        </w:rPr>
        <w:t>“</w:t>
      </w:r>
      <w:r w:rsidR="000265AD" w:rsidRPr="000265AD">
        <w:rPr>
          <w:b/>
        </w:rPr>
        <w:t>Alas, Poor Yor</w:t>
      </w:r>
      <w:r w:rsidR="005702B6">
        <w:rPr>
          <w:b/>
        </w:rPr>
        <w:t>ick!”</w:t>
      </w:r>
    </w:p>
    <w:p w14:paraId="79027D8E" w14:textId="77777777" w:rsidR="000265AD" w:rsidRDefault="000265AD" w:rsidP="000265AD">
      <w:pPr>
        <w:spacing w:after="0"/>
      </w:pPr>
    </w:p>
    <w:p w14:paraId="6F97B5CE" w14:textId="7892EB3B" w:rsidR="000265AD" w:rsidRDefault="000265AD" w:rsidP="000265AD">
      <w:pPr>
        <w:spacing w:after="0"/>
      </w:pPr>
      <w:r>
        <w:t>“Building Relationships Your Competitors Can’t Steal” is one of my most popular programs. One day, I got a call from a state broadcast association executive director. She was doing her due diligence before booking me</w:t>
      </w:r>
      <w:r w:rsidR="00EE53DC">
        <w:t>.</w:t>
      </w:r>
    </w:p>
    <w:p w14:paraId="37572E18" w14:textId="26902BB5" w:rsidR="00EE53DC" w:rsidRDefault="00EE53DC" w:rsidP="000265AD">
      <w:pPr>
        <w:spacing w:after="0"/>
      </w:pPr>
    </w:p>
    <w:p w14:paraId="03E98232" w14:textId="104FA80C" w:rsidR="00EE53DC" w:rsidRDefault="00EE53DC" w:rsidP="000265AD">
      <w:pPr>
        <w:spacing w:after="0"/>
      </w:pPr>
      <w:r>
        <w:t>“Chris, is this session better suited for rookies or veteran salespeople?” she asked.</w:t>
      </w:r>
    </w:p>
    <w:p w14:paraId="2A269E8B" w14:textId="77777777" w:rsidR="000265AD" w:rsidRDefault="000265AD" w:rsidP="000265AD">
      <w:pPr>
        <w:spacing w:after="0"/>
      </w:pPr>
    </w:p>
    <w:p w14:paraId="0E1C10FC" w14:textId="77777777" w:rsidR="00EE53DC" w:rsidRDefault="000265AD" w:rsidP="000265AD">
      <w:pPr>
        <w:spacing w:after="0"/>
      </w:pPr>
      <w:r>
        <w:t xml:space="preserve"> "Both</w:t>
      </w:r>
      <w:r w:rsidR="00EE53DC">
        <w:t>,” I told her without missing a beat. “Rookies and veterans will benefit from the presentation, but differently.</w:t>
      </w:r>
    </w:p>
    <w:p w14:paraId="6E4830C8" w14:textId="77777777" w:rsidR="000265AD" w:rsidRDefault="000265AD" w:rsidP="000265AD">
      <w:pPr>
        <w:spacing w:after="0"/>
      </w:pPr>
    </w:p>
    <w:p w14:paraId="628451A1" w14:textId="4E46D146" w:rsidR="000265AD" w:rsidRDefault="00EE53DC" w:rsidP="000265AD">
      <w:pPr>
        <w:spacing w:after="0"/>
      </w:pPr>
      <w:r>
        <w:t>“</w:t>
      </w:r>
      <w:r w:rsidR="000265AD">
        <w:t xml:space="preserve">Here's my </w:t>
      </w:r>
      <w:r w:rsidR="000265AD" w:rsidRPr="005702B6">
        <w:rPr>
          <w:i/>
        </w:rPr>
        <w:t>Hamlet</w:t>
      </w:r>
      <w:r w:rsidR="000265AD">
        <w:t xml:space="preserve"> analogy: You can read or watch Hamlet when you’re a junior in high school. You can discuss it in English class for six weeks. And you will benefit. However, when you revisit </w:t>
      </w:r>
      <w:r w:rsidR="000265AD" w:rsidRPr="005702B6">
        <w:rPr>
          <w:i/>
        </w:rPr>
        <w:t>Hamlet</w:t>
      </w:r>
      <w:r w:rsidR="000265AD">
        <w:t xml:space="preserve"> as a 30-year old, you will experience the play differently. And when you're </w:t>
      </w:r>
      <w:r>
        <w:t>67</w:t>
      </w:r>
      <w:r w:rsidR="000265AD">
        <w:t xml:space="preserve">, it is a completely new and richer experience. The more life experience you bring to </w:t>
      </w:r>
      <w:r w:rsidR="000265AD" w:rsidRPr="005702B6">
        <w:rPr>
          <w:i/>
        </w:rPr>
        <w:t>Hamlet</w:t>
      </w:r>
      <w:r w:rsidR="000265AD">
        <w:t>, the more you take from the play</w:t>
      </w:r>
      <w:r>
        <w:t>,” I droned on.</w:t>
      </w:r>
    </w:p>
    <w:p w14:paraId="0DD750DC" w14:textId="1845C704" w:rsidR="00EE53DC" w:rsidRDefault="00EE53DC" w:rsidP="000265AD">
      <w:pPr>
        <w:spacing w:after="0"/>
      </w:pPr>
    </w:p>
    <w:p w14:paraId="33F23ACE" w14:textId="77777777" w:rsidR="005702B6" w:rsidRDefault="00EE53DC" w:rsidP="000265AD">
      <w:pPr>
        <w:spacing w:after="0"/>
      </w:pPr>
      <w:r>
        <w:t xml:space="preserve">She booked me anyway. </w:t>
      </w:r>
      <w:bookmarkStart w:id="1" w:name="_GoBack"/>
      <w:bookmarkEnd w:id="1"/>
    </w:p>
    <w:p w14:paraId="5838249A" w14:textId="77777777" w:rsidR="005702B6" w:rsidRDefault="005702B6" w:rsidP="000265AD">
      <w:pPr>
        <w:spacing w:after="0"/>
      </w:pPr>
    </w:p>
    <w:p w14:paraId="093C79C3" w14:textId="6EC6B5C4" w:rsidR="000265AD" w:rsidRDefault="00EE53DC" w:rsidP="000265AD">
      <w:pPr>
        <w:spacing w:after="0"/>
      </w:pPr>
      <w:r>
        <w:t xml:space="preserve">It’s good to use analogies when you’re selling. Anytime you can relate your offering to something people already understand, you’re way ahead of the game. </w:t>
      </w:r>
    </w:p>
    <w:p w14:paraId="73612246" w14:textId="77777777" w:rsidR="00EE53DC" w:rsidRDefault="00EE53DC" w:rsidP="000265AD">
      <w:pPr>
        <w:spacing w:after="0"/>
      </w:pPr>
    </w:p>
    <w:p w14:paraId="7017F35F" w14:textId="5751AE7F" w:rsidR="000265AD" w:rsidRDefault="00EE53DC" w:rsidP="000265AD">
      <w:pPr>
        <w:spacing w:after="0"/>
      </w:pPr>
      <w:r>
        <w:t xml:space="preserve">New salespeople and veterans can attend the same training session and have vastly different takeaways. </w:t>
      </w:r>
    </w:p>
    <w:p w14:paraId="61E072EE" w14:textId="77777777" w:rsidR="000265AD" w:rsidRDefault="000265AD" w:rsidP="000265AD">
      <w:pPr>
        <w:spacing w:after="0"/>
      </w:pPr>
    </w:p>
    <w:p w14:paraId="0EC06799" w14:textId="3B72A837" w:rsidR="00EE53DC" w:rsidRDefault="000265AD" w:rsidP="000265AD">
      <w:pPr>
        <w:spacing w:after="0"/>
      </w:pPr>
      <w:r>
        <w:t>I don't "dumb down" a speech because there might be rookies in the audience.</w:t>
      </w:r>
    </w:p>
    <w:p w14:paraId="3E21892B" w14:textId="77777777" w:rsidR="00EE53DC" w:rsidRDefault="00EE53DC" w:rsidP="000265AD">
      <w:pPr>
        <w:spacing w:after="0"/>
      </w:pPr>
    </w:p>
    <w:p w14:paraId="7AA5F231" w14:textId="733EE168" w:rsidR="000265AD" w:rsidRDefault="000265AD" w:rsidP="000265AD">
      <w:pPr>
        <w:spacing w:after="0"/>
      </w:pPr>
      <w:r>
        <w:t>And I don't complicate things to impress the "veterans" in the audience. I trust that everyone will benefit</w:t>
      </w:r>
      <w:r w:rsidR="005702B6">
        <w:t xml:space="preserve"> from the content based on the sales and life experience they bring to the session.</w:t>
      </w:r>
    </w:p>
    <w:p w14:paraId="4B494AEB" w14:textId="77777777" w:rsidR="000265AD" w:rsidRDefault="000265AD" w:rsidP="000265AD">
      <w:pPr>
        <w:spacing w:after="0"/>
      </w:pPr>
    </w:p>
    <w:p w14:paraId="55CC02CB" w14:textId="4AAAF604" w:rsidR="000265AD" w:rsidRDefault="000265AD" w:rsidP="000265AD">
      <w:pPr>
        <w:spacing w:after="0"/>
      </w:pPr>
      <w:r>
        <w:t xml:space="preserve">When you hold a </w:t>
      </w:r>
      <w:r w:rsidR="005702B6">
        <w:t>sales meeting,</w:t>
      </w:r>
      <w:r>
        <w:t xml:space="preserve"> you can</w:t>
      </w:r>
      <w:r w:rsidR="005702B6">
        <w:t xml:space="preserve"> present some content. Then be sure to</w:t>
      </w:r>
      <w:r>
        <w:t xml:space="preserve"> ask veterans and rookies to share their experiences and react to </w:t>
      </w:r>
      <w:r w:rsidR="005702B6">
        <w:t>the</w:t>
      </w:r>
      <w:r>
        <w:t xml:space="preserve"> content. The sharing of their experiences is what matters. Let your veterans share theirs and your rookies will benefit. And, yes, your rookies can also teach your veterans a thing or two.  </w:t>
      </w:r>
    </w:p>
    <w:p w14:paraId="0E941565" w14:textId="77777777" w:rsidR="000265AD" w:rsidRDefault="000265AD" w:rsidP="000265AD">
      <w:pPr>
        <w:spacing w:after="0"/>
      </w:pPr>
    </w:p>
    <w:p w14:paraId="62056987" w14:textId="77777777" w:rsidR="000265AD" w:rsidRDefault="000265AD" w:rsidP="000265AD">
      <w:pPr>
        <w:spacing w:after="0"/>
      </w:pPr>
      <w:r>
        <w:t>The discussion’s the thing. Content is no longer the only king.</w:t>
      </w:r>
    </w:p>
    <w:p w14:paraId="04AE55D6" w14:textId="77777777" w:rsidR="000265AD" w:rsidRDefault="000265AD" w:rsidP="000265AD">
      <w:pPr>
        <w:spacing w:after="0"/>
      </w:pPr>
    </w:p>
    <w:p w14:paraId="2F1F9489" w14:textId="4C59197C" w:rsidR="000265AD" w:rsidRDefault="000265AD" w:rsidP="000265AD">
      <w:pPr>
        <w:spacing w:after="0"/>
      </w:pPr>
      <w:r>
        <w:t>With apologies to "The Bard</w:t>
      </w:r>
      <w:bookmarkEnd w:id="0"/>
      <w:r w:rsidR="00EE53DC">
        <w:t>.”</w:t>
      </w:r>
    </w:p>
    <w:p w14:paraId="113376ED" w14:textId="7E662382" w:rsidR="00EE53DC" w:rsidRDefault="00EE53DC" w:rsidP="000265AD">
      <w:pPr>
        <w:spacing w:after="0"/>
      </w:pPr>
    </w:p>
    <w:p w14:paraId="49172A72" w14:textId="77777777" w:rsidR="00EE53DC" w:rsidRPr="00EE4905" w:rsidRDefault="00EE53DC" w:rsidP="00EE53DC">
      <w:r>
        <w:t>(Permission granted to reprint and share with attribution to the author.)</w:t>
      </w:r>
    </w:p>
    <w:p w14:paraId="2F6D2205" w14:textId="0830897D" w:rsidR="00EE53DC" w:rsidRDefault="00EE53DC" w:rsidP="000265AD">
      <w:pPr>
        <w:spacing w:after="0"/>
      </w:pPr>
    </w:p>
    <w:p w14:paraId="1F0A7D9B" w14:textId="77777777" w:rsidR="001256EF" w:rsidRPr="000B747B" w:rsidRDefault="001256EF" w:rsidP="000B747B"/>
    <w:sectPr w:rsidR="001256EF" w:rsidRPr="000B747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9B237" w14:textId="77777777" w:rsidR="00C85AF5" w:rsidRDefault="00C85AF5" w:rsidP="00BF4653">
      <w:pPr>
        <w:spacing w:after="0" w:line="240" w:lineRule="auto"/>
      </w:pPr>
      <w:r>
        <w:separator/>
      </w:r>
    </w:p>
  </w:endnote>
  <w:endnote w:type="continuationSeparator" w:id="0">
    <w:p w14:paraId="74DF48C9" w14:textId="77777777" w:rsidR="00C85AF5" w:rsidRDefault="00C85AF5" w:rsidP="00BF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E6F01" w14:textId="77777777" w:rsidR="00BF4653" w:rsidRDefault="00BF4653">
    <w:pPr>
      <w:pStyle w:val="Footer"/>
    </w:pPr>
    <w:r>
      <w:rPr>
        <w:noProof/>
      </w:rPr>
      <w:drawing>
        <wp:inline distT="0" distB="0" distL="0" distR="0" wp14:anchorId="786C7A56" wp14:editId="749E3FA2">
          <wp:extent cx="1625082" cy="542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 Logo with swir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596" cy="594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B6E3" w14:textId="77777777" w:rsidR="00C85AF5" w:rsidRDefault="00C85AF5" w:rsidP="00BF4653">
      <w:pPr>
        <w:spacing w:after="0" w:line="240" w:lineRule="auto"/>
      </w:pPr>
      <w:r>
        <w:separator/>
      </w:r>
    </w:p>
  </w:footnote>
  <w:footnote w:type="continuationSeparator" w:id="0">
    <w:p w14:paraId="1C073CA0" w14:textId="77777777" w:rsidR="00C85AF5" w:rsidRDefault="00C85AF5" w:rsidP="00BF4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FE94D" w14:textId="77777777" w:rsidR="00BF4653" w:rsidRDefault="00C85AF5">
    <w:pPr>
      <w:pStyle w:val="Header"/>
      <w:pBdr>
        <w:bottom w:val="single" w:sz="4" w:space="8" w:color="4472C4" w:themeColor="accent1"/>
      </w:pBdr>
      <w:tabs>
        <w:tab w:val="clear" w:pos="4680"/>
        <w:tab w:val="clear" w:pos="9360"/>
      </w:tabs>
      <w:spacing w:after="360"/>
      <w:contextualSpacing/>
      <w:jc w:val="right"/>
      <w:rPr>
        <w:color w:val="404040" w:themeColor="text1" w:themeTint="BF"/>
      </w:rPr>
    </w:pPr>
    <w:sdt>
      <w:sdtPr>
        <w:rPr>
          <w:b/>
          <w:color w:val="404040" w:themeColor="text1" w:themeTint="BF"/>
        </w:rPr>
        <w:alias w:val="Title"/>
        <w:tag w:val=""/>
        <w:id w:val="942040131"/>
        <w:placeholder>
          <w:docPart w:val="2ACFB97AEDBC4470A89908D1C3D1A54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F4653" w:rsidRPr="00BF4653">
          <w:rPr>
            <w:b/>
            <w:color w:val="404040" w:themeColor="text1" w:themeTint="BF"/>
          </w:rPr>
          <w:t xml:space="preserve">Chris Lytle’s </w:t>
        </w:r>
        <w:r w:rsidR="00BF4653">
          <w:rPr>
            <w:b/>
            <w:color w:val="404040" w:themeColor="text1" w:themeTint="BF"/>
          </w:rPr>
          <w:t xml:space="preserve">Free </w:t>
        </w:r>
        <w:r w:rsidR="00BF4653" w:rsidRPr="00BF4653">
          <w:rPr>
            <w:b/>
            <w:color w:val="404040" w:themeColor="text1" w:themeTint="BF"/>
          </w:rPr>
          <w:t>Article Archive</w:t>
        </w:r>
      </w:sdtContent>
    </w:sdt>
  </w:p>
  <w:p w14:paraId="21761481" w14:textId="77777777" w:rsidR="00BF4653" w:rsidRDefault="00BF46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53"/>
    <w:rsid w:val="000265AD"/>
    <w:rsid w:val="000B747B"/>
    <w:rsid w:val="001256EF"/>
    <w:rsid w:val="001B0638"/>
    <w:rsid w:val="001C460B"/>
    <w:rsid w:val="001F202B"/>
    <w:rsid w:val="002439A6"/>
    <w:rsid w:val="003E6778"/>
    <w:rsid w:val="005702B6"/>
    <w:rsid w:val="006308B5"/>
    <w:rsid w:val="00793649"/>
    <w:rsid w:val="00824510"/>
    <w:rsid w:val="008D386A"/>
    <w:rsid w:val="00AD15F5"/>
    <w:rsid w:val="00BA7CE3"/>
    <w:rsid w:val="00BF4653"/>
    <w:rsid w:val="00C27883"/>
    <w:rsid w:val="00C85AF5"/>
    <w:rsid w:val="00CA44EC"/>
    <w:rsid w:val="00D0355A"/>
    <w:rsid w:val="00E04D79"/>
    <w:rsid w:val="00EE4905"/>
    <w:rsid w:val="00EE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ACE75"/>
  <w15:chartTrackingRefBased/>
  <w15:docId w15:val="{54C3A8FE-344B-4C62-9A74-0C942FA3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653"/>
  </w:style>
  <w:style w:type="paragraph" w:styleId="Footer">
    <w:name w:val="footer"/>
    <w:basedOn w:val="Normal"/>
    <w:link w:val="FooterChar"/>
    <w:uiPriority w:val="99"/>
    <w:unhideWhenUsed/>
    <w:rsid w:val="00BF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CFB97AEDBC4470A89908D1C3D1A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8EAE4-29A3-433E-B6E6-E8A81C48B044}"/>
      </w:docPartPr>
      <w:docPartBody>
        <w:p w:rsidR="006358CF" w:rsidRDefault="00C758A6" w:rsidP="00C758A6">
          <w:pPr>
            <w:pStyle w:val="2ACFB97AEDBC4470A89908D1C3D1A543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A6"/>
    <w:rsid w:val="00293A21"/>
    <w:rsid w:val="00601372"/>
    <w:rsid w:val="006358CF"/>
    <w:rsid w:val="006376E1"/>
    <w:rsid w:val="00C758A6"/>
    <w:rsid w:val="00CA3C77"/>
    <w:rsid w:val="00F7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CFB97AEDBC4470A89908D1C3D1A543">
    <w:name w:val="2ACFB97AEDBC4470A89908D1C3D1A543"/>
    <w:rsid w:val="00C75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 Lytle’s Free Article Archive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 Lytle’s Free Article Archive</dc:title>
  <dc:subject/>
  <dc:creator>Chris Lytle</dc:creator>
  <cp:keywords/>
  <dc:description/>
  <cp:lastModifiedBy>Chris Lytle</cp:lastModifiedBy>
  <cp:revision>4</cp:revision>
  <dcterms:created xsi:type="dcterms:W3CDTF">2018-01-24T22:22:00Z</dcterms:created>
  <dcterms:modified xsi:type="dcterms:W3CDTF">2018-01-24T22:45:00Z</dcterms:modified>
</cp:coreProperties>
</file>